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E5FF" w14:textId="07D3B404" w:rsidR="00ED0C31" w:rsidRPr="00131BE8" w:rsidRDefault="00ED0C31" w:rsidP="00ED0C31">
      <w:pPr>
        <w:jc w:val="center"/>
        <w:rPr>
          <w:rFonts w:cstheme="minorHAnsi"/>
          <w:sz w:val="32"/>
          <w:szCs w:val="32"/>
        </w:rPr>
      </w:pPr>
      <w:r w:rsidRPr="00131BE8">
        <w:rPr>
          <w:rFonts w:cstheme="minorHAnsi"/>
          <w:b/>
          <w:sz w:val="32"/>
          <w:szCs w:val="32"/>
        </w:rPr>
        <w:t>Solidarity with Sisters</w:t>
      </w:r>
      <w:r w:rsidR="00213D46">
        <w:rPr>
          <w:rFonts w:cstheme="minorHAnsi"/>
          <w:b/>
          <w:sz w:val="32"/>
          <w:szCs w:val="32"/>
        </w:rPr>
        <w:t>’</w:t>
      </w:r>
      <w:r w:rsidRPr="00131BE8">
        <w:rPr>
          <w:rFonts w:cstheme="minorHAnsi"/>
          <w:b/>
          <w:sz w:val="32"/>
          <w:szCs w:val="32"/>
        </w:rPr>
        <w:t xml:space="preserve"> </w:t>
      </w:r>
      <w:r w:rsidR="00E463B1" w:rsidRPr="00131BE8">
        <w:rPr>
          <w:rFonts w:cstheme="minorHAnsi"/>
          <w:b/>
          <w:sz w:val="32"/>
          <w:szCs w:val="32"/>
        </w:rPr>
        <w:t xml:space="preserve">Communal </w:t>
      </w:r>
      <w:r w:rsidRPr="00131BE8">
        <w:rPr>
          <w:rFonts w:cstheme="minorHAnsi"/>
          <w:b/>
          <w:sz w:val="32"/>
          <w:szCs w:val="32"/>
        </w:rPr>
        <w:t>Contemplative Prayer</w:t>
      </w:r>
      <w:r w:rsidR="00131BE8">
        <w:rPr>
          <w:rFonts w:cstheme="minorHAnsi"/>
          <w:b/>
          <w:sz w:val="32"/>
          <w:szCs w:val="32"/>
        </w:rPr>
        <w:t xml:space="preserve">, </w:t>
      </w:r>
      <w:r w:rsidR="00213D46">
        <w:rPr>
          <w:rFonts w:cstheme="minorHAnsi"/>
          <w:b/>
          <w:sz w:val="32"/>
          <w:szCs w:val="32"/>
        </w:rPr>
        <w:t>Dates, 20xx</w:t>
      </w:r>
    </w:p>
    <w:p w14:paraId="785532DD" w14:textId="77777777" w:rsidR="00ED0C31" w:rsidRPr="0033030C" w:rsidRDefault="00ED0C31" w:rsidP="003407E0">
      <w:pPr>
        <w:spacing w:after="0"/>
        <w:jc w:val="center"/>
        <w:rPr>
          <w:rFonts w:cstheme="minorHAnsi"/>
          <w:sz w:val="24"/>
          <w:szCs w:val="24"/>
        </w:rPr>
      </w:pPr>
    </w:p>
    <w:p w14:paraId="5C41D73E" w14:textId="161E7028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="Sanskrit Text"/>
          <w:b/>
          <w:bCs/>
          <w:smallCaps/>
          <w:sz w:val="28"/>
          <w:szCs w:val="28"/>
        </w:rPr>
        <w:t>Gathering -</w:t>
      </w:r>
      <w:r>
        <w:rPr>
          <w:rFonts w:cs="Sanskrit Text"/>
          <w:b/>
          <w:bCs/>
          <w:smallCaps/>
          <w:sz w:val="26"/>
          <w:szCs w:val="26"/>
        </w:rPr>
        <w:t xml:space="preserve">  </w:t>
      </w:r>
      <w:r w:rsidRPr="006D76E7">
        <w:rPr>
          <w:rFonts w:cstheme="minorHAnsi"/>
          <w:bCs/>
          <w:sz w:val="26"/>
          <w:szCs w:val="26"/>
        </w:rPr>
        <w:t xml:space="preserve">Most gracious Love, </w:t>
      </w:r>
      <w:r w:rsidR="00213D46">
        <w:rPr>
          <w:rFonts w:cstheme="minorHAnsi"/>
          <w:bCs/>
          <w:sz w:val="26"/>
          <w:szCs w:val="26"/>
        </w:rPr>
        <w:t xml:space="preserve">we gladly come to your endless embrace.  </w:t>
      </w:r>
      <w:r w:rsidRPr="006D76E7">
        <w:rPr>
          <w:rFonts w:cstheme="minorHAnsi"/>
          <w:bCs/>
          <w:sz w:val="26"/>
          <w:szCs w:val="26"/>
        </w:rPr>
        <w:t>We are here (this evening) (this afternoon) to attune to your movement</w:t>
      </w:r>
      <w:r>
        <w:rPr>
          <w:rFonts w:cstheme="minorHAnsi"/>
          <w:bCs/>
          <w:sz w:val="26"/>
          <w:szCs w:val="26"/>
        </w:rPr>
        <w:t xml:space="preserve">, </w:t>
      </w:r>
      <w:r w:rsidRPr="006D76E7">
        <w:rPr>
          <w:rFonts w:cstheme="minorHAnsi"/>
          <w:bCs/>
          <w:sz w:val="26"/>
          <w:szCs w:val="26"/>
        </w:rPr>
        <w:t xml:space="preserve">so that our </w:t>
      </w:r>
      <w:r>
        <w:rPr>
          <w:rFonts w:cstheme="minorHAnsi"/>
          <w:bCs/>
          <w:sz w:val="26"/>
          <w:szCs w:val="26"/>
        </w:rPr>
        <w:t xml:space="preserve">growth </w:t>
      </w:r>
      <w:r w:rsidRPr="006D76E7">
        <w:rPr>
          <w:rFonts w:cstheme="minorHAnsi"/>
          <w:bCs/>
          <w:sz w:val="26"/>
          <w:szCs w:val="26"/>
        </w:rPr>
        <w:t xml:space="preserve">may always be in you.  </w:t>
      </w:r>
    </w:p>
    <w:p w14:paraId="64EB4D99" w14:textId="77777777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</w:p>
    <w:p w14:paraId="320CCBE3" w14:textId="77777777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So let us settle into your presence, Beloved One.</w:t>
      </w:r>
    </w:p>
    <w:p w14:paraId="2FF68D1F" w14:textId="77777777" w:rsidR="00131BE8" w:rsidRPr="006D76E7" w:rsidRDefault="00131BE8" w:rsidP="00131BE8">
      <w:pPr>
        <w:spacing w:after="0"/>
        <w:ind w:left="72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quiet my words and listen….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>May I calm my thoughts and be….</w:t>
      </w:r>
    </w:p>
    <w:p w14:paraId="2090A6F2" w14:textId="77777777" w:rsidR="00131BE8" w:rsidRPr="006D76E7" w:rsidRDefault="00131BE8" w:rsidP="00131BE8">
      <w:pPr>
        <w:spacing w:after="0"/>
        <w:ind w:left="720"/>
        <w:rPr>
          <w:rFonts w:cstheme="minorHAnsi"/>
          <w:color w:val="0D0D0D" w:themeColor="text1" w:themeTint="F2"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soften my heart and open….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 xml:space="preserve">May I still my soul and receive….  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</w:r>
    </w:p>
    <w:p w14:paraId="68614CBB" w14:textId="77777777" w:rsidR="00131BE8" w:rsidRPr="006D76E7" w:rsidRDefault="00131BE8" w:rsidP="00131BE8">
      <w:pPr>
        <w:spacing w:after="0"/>
        <w:rPr>
          <w:rFonts w:eastAsia="Times New Roman" w:cstheme="minorHAnsi"/>
          <w:bCs/>
          <w:kern w:val="36"/>
          <w:sz w:val="26"/>
          <w:szCs w:val="26"/>
        </w:rPr>
      </w:pPr>
      <w:r w:rsidRPr="006D76E7">
        <w:rPr>
          <w:rFonts w:eastAsia="Times New Roman" w:cstheme="minorHAnsi"/>
          <w:bCs/>
          <w:kern w:val="36"/>
          <w:sz w:val="26"/>
          <w:szCs w:val="26"/>
        </w:rPr>
        <w:t>(Pause)</w:t>
      </w:r>
      <w:r w:rsidRPr="006D76E7">
        <w:rPr>
          <w:rFonts w:eastAsia="Times New Roman" w:cstheme="minorHAnsi"/>
          <w:bCs/>
          <w:kern w:val="36"/>
          <w:sz w:val="26"/>
          <w:szCs w:val="26"/>
        </w:rPr>
        <w:tab/>
        <w:t xml:space="preserve">Our breath says we are here….  We are together….  we are in God.  </w:t>
      </w:r>
    </w:p>
    <w:p w14:paraId="53FAA831" w14:textId="77777777" w:rsidR="00C75A25" w:rsidRDefault="00C75A25" w:rsidP="00F91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133272" w14:textId="06432DC0" w:rsidR="00872AF8" w:rsidRPr="00131BE8" w:rsidRDefault="00D9147A" w:rsidP="00131B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“</w:t>
      </w:r>
      <w:r w:rsidR="00E518AD">
        <w:rPr>
          <w:rFonts w:asciiTheme="minorHAnsi" w:hAnsiTheme="minorHAnsi" w:cstheme="minorHAnsi"/>
          <w:b/>
          <w:bCs/>
          <w:sz w:val="26"/>
          <w:szCs w:val="26"/>
        </w:rPr>
        <w:t xml:space="preserve">What I Want” by Alicia </w:t>
      </w:r>
      <w:proofErr w:type="spellStart"/>
      <w:r w:rsidR="00E518AD">
        <w:rPr>
          <w:rFonts w:asciiTheme="minorHAnsi" w:hAnsiTheme="minorHAnsi" w:cstheme="minorHAnsi"/>
          <w:b/>
          <w:bCs/>
          <w:sz w:val="26"/>
          <w:szCs w:val="26"/>
        </w:rPr>
        <w:t>Ostriker</w:t>
      </w:r>
      <w:proofErr w:type="spellEnd"/>
    </w:p>
    <w:p w14:paraId="458326AA" w14:textId="41F43B25" w:rsidR="00872AF8" w:rsidRPr="00F83974" w:rsidRDefault="00872AF8" w:rsidP="00F91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7ECAED" w14:textId="77777777" w:rsidR="00E518AD" w:rsidRPr="00E518AD" w:rsidRDefault="00E518AD" w:rsidP="00E518AD">
      <w:pPr>
        <w:spacing w:after="0"/>
        <w:jc w:val="center"/>
        <w:rPr>
          <w:rFonts w:ascii="Verdana" w:eastAsia="Times New Roman" w:hAnsi="Verdana" w:cs="Times New Roman"/>
          <w:i/>
          <w:iCs/>
        </w:rPr>
      </w:pPr>
      <w:r w:rsidRPr="00E518AD">
        <w:rPr>
          <w:rFonts w:ascii="Verdana" w:eastAsia="Times New Roman" w:hAnsi="Verdana" w:cs="Times New Roman"/>
          <w:i/>
          <w:iCs/>
        </w:rPr>
        <w:t xml:space="preserve">O </w:t>
      </w:r>
      <w:proofErr w:type="spellStart"/>
      <w:r w:rsidRPr="00E518AD">
        <w:rPr>
          <w:rFonts w:ascii="Verdana" w:eastAsia="Times New Roman" w:hAnsi="Verdana" w:cs="Times New Roman"/>
          <w:i/>
          <w:iCs/>
        </w:rPr>
        <w:t>lente</w:t>
      </w:r>
      <w:proofErr w:type="spellEnd"/>
      <w:r w:rsidRPr="00E518AD">
        <w:rPr>
          <w:rFonts w:ascii="Verdana" w:eastAsia="Times New Roman" w:hAnsi="Verdana" w:cs="Times New Roman"/>
          <w:i/>
          <w:iCs/>
        </w:rPr>
        <w:t xml:space="preserve">, </w:t>
      </w:r>
      <w:proofErr w:type="spellStart"/>
      <w:r w:rsidRPr="00E518AD">
        <w:rPr>
          <w:rFonts w:ascii="Verdana" w:eastAsia="Times New Roman" w:hAnsi="Verdana" w:cs="Times New Roman"/>
          <w:i/>
          <w:iCs/>
        </w:rPr>
        <w:t>lente</w:t>
      </w:r>
      <w:proofErr w:type="spellEnd"/>
      <w:r w:rsidRPr="00E518AD">
        <w:rPr>
          <w:rFonts w:ascii="Verdana" w:eastAsia="Times New Roman" w:hAnsi="Verdana" w:cs="Times New Roman"/>
          <w:i/>
          <w:iCs/>
        </w:rPr>
        <w:t xml:space="preserve">, </w:t>
      </w:r>
      <w:proofErr w:type="spellStart"/>
      <w:r w:rsidRPr="00E518AD">
        <w:rPr>
          <w:rFonts w:ascii="Verdana" w:eastAsia="Times New Roman" w:hAnsi="Verdana" w:cs="Times New Roman"/>
          <w:i/>
          <w:iCs/>
        </w:rPr>
        <w:t>currite</w:t>
      </w:r>
      <w:proofErr w:type="spellEnd"/>
      <w:r w:rsidRPr="00E518AD">
        <w:rPr>
          <w:rFonts w:ascii="Verdana" w:eastAsia="Times New Roman" w:hAnsi="Verdana" w:cs="Times New Roman"/>
          <w:i/>
          <w:iCs/>
        </w:rPr>
        <w:t xml:space="preserve"> noctis </w:t>
      </w:r>
      <w:proofErr w:type="spellStart"/>
      <w:r w:rsidRPr="00E518AD">
        <w:rPr>
          <w:rFonts w:ascii="Verdana" w:eastAsia="Times New Roman" w:hAnsi="Verdana" w:cs="Times New Roman"/>
          <w:i/>
          <w:iCs/>
        </w:rPr>
        <w:t>equi</w:t>
      </w:r>
      <w:proofErr w:type="spellEnd"/>
      <w:r w:rsidRPr="00E518AD">
        <w:rPr>
          <w:rFonts w:ascii="Verdana" w:eastAsia="Times New Roman" w:hAnsi="Verdana" w:cs="Times New Roman"/>
          <w:i/>
          <w:iCs/>
        </w:rPr>
        <w:t>—</w:t>
      </w:r>
    </w:p>
    <w:p w14:paraId="71547372" w14:textId="10460704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383BB466" w14:textId="1175DAB8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Yes, that’s what I want right now,</w:t>
      </w:r>
    </w:p>
    <w:p w14:paraId="65848E29" w14:textId="2ED8FC6F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Just that sensation</w:t>
      </w:r>
    </w:p>
    <w:p w14:paraId="294EA452" w14:textId="0D2F678D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Of my mind’s gradual</w:t>
      </w:r>
    </w:p>
    <w:p w14:paraId="0BFCE435" w14:textId="58C15492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4902A712" w14:textId="4563428D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Deceleration, as if I</w:t>
      </w:r>
    </w:p>
    <w:p w14:paraId="05D029BF" w14:textId="61AF0C3C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Took my foot off the </w:t>
      </w:r>
      <w:proofErr w:type="gramStart"/>
      <w:r w:rsidRPr="00E518AD">
        <w:rPr>
          <w:rFonts w:ascii="Verdana" w:eastAsia="Times New Roman" w:hAnsi="Verdana" w:cs="Times New Roman"/>
        </w:rPr>
        <w:t>gas</w:t>
      </w:r>
      <w:proofErr w:type="gramEnd"/>
    </w:p>
    <w:p w14:paraId="1DDE2D73" w14:textId="6EA455CD" w:rsidR="00E518AD" w:rsidRPr="00E518AD" w:rsidRDefault="00D30928" w:rsidP="00E518AD">
      <w:pPr>
        <w:spacing w:after="0"/>
        <w:rPr>
          <w:rFonts w:ascii="Verdana" w:eastAsia="Times New Roman" w:hAnsi="Verdana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C61C93" wp14:editId="2C55AA17">
            <wp:simplePos x="0" y="0"/>
            <wp:positionH relativeFrom="margin">
              <wp:posOffset>4426585</wp:posOffset>
            </wp:positionH>
            <wp:positionV relativeFrom="paragraph">
              <wp:posOffset>12700</wp:posOffset>
            </wp:positionV>
            <wp:extent cx="2066925" cy="2872740"/>
            <wp:effectExtent l="0" t="0" r="9525" b="3810"/>
            <wp:wrapTight wrapText="bothSides">
              <wp:wrapPolygon edited="0">
                <wp:start x="0" y="0"/>
                <wp:lineTo x="0" y="21485"/>
                <wp:lineTo x="21500" y="21485"/>
                <wp:lineTo x="21500" y="0"/>
                <wp:lineTo x="0" y="0"/>
              </wp:wrapPolygon>
            </wp:wrapTight>
            <wp:docPr id="1" name="Picture 1" descr="Image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We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AD" w:rsidRPr="00E518AD">
        <w:rPr>
          <w:rFonts w:ascii="Verdana" w:eastAsia="Times New Roman" w:hAnsi="Verdana" w:cs="Times New Roman"/>
        </w:rPr>
        <w:t>And the Buick rolled to a stop.</w:t>
      </w:r>
    </w:p>
    <w:p w14:paraId="3B6AB50A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6F825CEE" w14:textId="7FCB7594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Shadows tenderly</w:t>
      </w:r>
    </w:p>
    <w:p w14:paraId="77341397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Flutter on the tree trunks</w:t>
      </w:r>
    </w:p>
    <w:p w14:paraId="23E06EE2" w14:textId="4FDDDBDE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At the wood’s edge where I spre</w:t>
      </w:r>
      <w:r>
        <w:rPr>
          <w:rFonts w:ascii="Verdana" w:eastAsia="Times New Roman" w:hAnsi="Verdana" w:cs="Times New Roman"/>
        </w:rPr>
        <w:t>a</w:t>
      </w:r>
      <w:r w:rsidRPr="00E518AD">
        <w:rPr>
          <w:rFonts w:ascii="Verdana" w:eastAsia="Times New Roman" w:hAnsi="Verdana" w:cs="Times New Roman"/>
        </w:rPr>
        <w:t>d</w:t>
      </w:r>
    </w:p>
    <w:p w14:paraId="071486BD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740AA4A6" w14:textId="07B0074B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My blanket—</w:t>
      </w:r>
      <w:proofErr w:type="gramStart"/>
      <w:r w:rsidRPr="00E518AD">
        <w:rPr>
          <w:rFonts w:ascii="Verdana" w:eastAsia="Times New Roman" w:hAnsi="Verdana" w:cs="Times New Roman"/>
        </w:rPr>
        <w:t>go</w:t>
      </w:r>
      <w:proofErr w:type="gramEnd"/>
    </w:p>
    <w:p w14:paraId="575B5842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Slower, slower, you </w:t>
      </w:r>
      <w:proofErr w:type="gramStart"/>
      <w:r w:rsidRPr="00E518AD">
        <w:rPr>
          <w:rFonts w:ascii="Verdana" w:eastAsia="Times New Roman" w:hAnsi="Verdana" w:cs="Times New Roman"/>
        </w:rPr>
        <w:t>spinning</w:t>
      </w:r>
      <w:proofErr w:type="gramEnd"/>
      <w:r w:rsidRPr="00E518AD">
        <w:rPr>
          <w:rFonts w:ascii="Verdana" w:eastAsia="Times New Roman" w:hAnsi="Verdana" w:cs="Times New Roman"/>
        </w:rPr>
        <w:t xml:space="preserve"> spokes, you hot</w:t>
      </w:r>
    </w:p>
    <w:p w14:paraId="1E4CC97B" w14:textId="0D48AC71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Rubber. Hold your horses, easy there –</w:t>
      </w:r>
    </w:p>
    <w:p w14:paraId="42B7140E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02DA3122" w14:textId="3981C6DE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Every </w:t>
      </w:r>
      <w:proofErr w:type="gramStart"/>
      <w:r w:rsidRPr="00E518AD">
        <w:rPr>
          <w:rFonts w:ascii="Verdana" w:eastAsia="Times New Roman" w:hAnsi="Verdana" w:cs="Times New Roman"/>
        </w:rPr>
        <w:t>one of</w:t>
      </w:r>
      <w:proofErr w:type="gramEnd"/>
      <w:r w:rsidRPr="00E518AD">
        <w:rPr>
          <w:rFonts w:ascii="Verdana" w:eastAsia="Times New Roman" w:hAnsi="Verdana" w:cs="Times New Roman"/>
        </w:rPr>
        <w:t xml:space="preserve"> you missiles rushing</w:t>
      </w:r>
    </w:p>
    <w:p w14:paraId="079B875F" w14:textId="19FFCB54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Through my neural nets, you ei</w:t>
      </w:r>
      <w:r w:rsidR="00D30928">
        <w:rPr>
          <w:rFonts w:ascii="Verdana" w:eastAsia="Times New Roman" w:hAnsi="Verdana" w:cs="Times New Roman"/>
        </w:rPr>
        <w:t>gh</w:t>
      </w:r>
      <w:r w:rsidRPr="00E518AD">
        <w:rPr>
          <w:rFonts w:ascii="Verdana" w:eastAsia="Times New Roman" w:hAnsi="Verdana" w:cs="Times New Roman"/>
        </w:rPr>
        <w:t>teen-wheelers</w:t>
      </w:r>
    </w:p>
    <w:p w14:paraId="74A50CD2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On the brain’s interstate highways, you sharp</w:t>
      </w:r>
    </w:p>
    <w:p w14:paraId="1FD06AFA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7AE9C5CB" w14:textId="04893C06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Dealers on the trading floor of </w:t>
      </w:r>
      <w:proofErr w:type="spellStart"/>
      <w:r w:rsidRPr="00E518AD">
        <w:rPr>
          <w:rFonts w:ascii="Verdana" w:eastAsia="Times New Roman" w:hAnsi="Verdana" w:cs="Times New Roman"/>
        </w:rPr>
        <w:t>rhetorics</w:t>
      </w:r>
      <w:proofErr w:type="spellEnd"/>
      <w:r w:rsidRPr="00E518AD">
        <w:rPr>
          <w:rFonts w:ascii="Verdana" w:eastAsia="Times New Roman" w:hAnsi="Verdana" w:cs="Times New Roman"/>
        </w:rPr>
        <w:t>,</w:t>
      </w:r>
    </w:p>
    <w:p w14:paraId="7555F4DA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Hush now, slide </w:t>
      </w:r>
      <w:proofErr w:type="gramStart"/>
      <w:r w:rsidRPr="00E518AD">
        <w:rPr>
          <w:rFonts w:ascii="Verdana" w:eastAsia="Times New Roman" w:hAnsi="Verdana" w:cs="Times New Roman"/>
        </w:rPr>
        <w:t>over</w:t>
      </w:r>
      <w:proofErr w:type="gramEnd"/>
    </w:p>
    <w:p w14:paraId="7D9F55FD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Let somebody else speak for a change!</w:t>
      </w:r>
    </w:p>
    <w:p w14:paraId="6160C404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64B2C26B" w14:textId="19A4C686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Let’s try to listen to the </w:t>
      </w:r>
      <w:proofErr w:type="gramStart"/>
      <w:r w:rsidRPr="00E518AD">
        <w:rPr>
          <w:rFonts w:ascii="Verdana" w:eastAsia="Times New Roman" w:hAnsi="Verdana" w:cs="Times New Roman"/>
        </w:rPr>
        <w:t>announcements</w:t>
      </w:r>
      <w:proofErr w:type="gramEnd"/>
    </w:p>
    <w:p w14:paraId="38D97849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Of the inner mind</w:t>
      </w:r>
    </w:p>
    <w:p w14:paraId="09E85433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And its committee of guides.</w:t>
      </w:r>
    </w:p>
    <w:p w14:paraId="11F9A00E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30F2ED8A" w14:textId="584CB64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lastRenderedPageBreak/>
        <w:t>They require silence,</w:t>
      </w:r>
    </w:p>
    <w:p w14:paraId="728F85C5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They demand respect, like </w:t>
      </w:r>
      <w:proofErr w:type="gramStart"/>
      <w:r w:rsidRPr="00E518AD">
        <w:rPr>
          <w:rFonts w:ascii="Verdana" w:eastAsia="Times New Roman" w:hAnsi="Verdana" w:cs="Times New Roman"/>
        </w:rPr>
        <w:t>teachers</w:t>
      </w:r>
      <w:proofErr w:type="gramEnd"/>
    </w:p>
    <w:p w14:paraId="070BD114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In a rowdy classroom – the kids</w:t>
      </w:r>
    </w:p>
    <w:p w14:paraId="6CCEC09E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6B609F24" w14:textId="307DFFE5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Are in the cloakroom throwing </w:t>
      </w:r>
      <w:proofErr w:type="gramStart"/>
      <w:r w:rsidRPr="00E518AD">
        <w:rPr>
          <w:rFonts w:ascii="Verdana" w:eastAsia="Times New Roman" w:hAnsi="Verdana" w:cs="Times New Roman"/>
        </w:rPr>
        <w:t>galoshes</w:t>
      </w:r>
      <w:proofErr w:type="gramEnd"/>
    </w:p>
    <w:p w14:paraId="74C60EBA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But the teacher wants to </w:t>
      </w:r>
      <w:proofErr w:type="gramStart"/>
      <w:r w:rsidRPr="00E518AD">
        <w:rPr>
          <w:rFonts w:ascii="Verdana" w:eastAsia="Times New Roman" w:hAnsi="Verdana" w:cs="Times New Roman"/>
        </w:rPr>
        <w:t>introduce</w:t>
      </w:r>
      <w:proofErr w:type="gramEnd"/>
    </w:p>
    <w:p w14:paraId="6D2FF013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A visitor, a foreign child who </w:t>
      </w:r>
      <w:proofErr w:type="gramStart"/>
      <w:r w:rsidRPr="00E518AD">
        <w:rPr>
          <w:rFonts w:ascii="Verdana" w:eastAsia="Times New Roman" w:hAnsi="Verdana" w:cs="Times New Roman"/>
        </w:rPr>
        <w:t>waits</w:t>
      </w:r>
      <w:proofErr w:type="gramEnd"/>
    </w:p>
    <w:p w14:paraId="370C2ECD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631A0881" w14:textId="52C051BA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With downcast eyes, lashes like brown feathers</w:t>
      </w:r>
    </w:p>
    <w:p w14:paraId="41A6EC18" w14:textId="2E24CA34" w:rsid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On his flushed silk cheeks.</w:t>
      </w:r>
    </w:p>
    <w:p w14:paraId="096AEFBD" w14:textId="5E859C09" w:rsidR="00E518AD" w:rsidRDefault="00E518AD" w:rsidP="00E518AD">
      <w:pPr>
        <w:spacing w:after="0"/>
        <w:rPr>
          <w:rFonts w:ascii="Verdana" w:eastAsia="Times New Roman" w:hAnsi="Verdana" w:cs="Times New Roman"/>
          <w:caps/>
          <w:color w:val="C8C7CC"/>
          <w:spacing w:val="5"/>
        </w:rPr>
      </w:pPr>
      <w:r>
        <w:rPr>
          <w:rFonts w:ascii="Verdana" w:eastAsia="Times New Roman" w:hAnsi="Verdana" w:cs="Times New Roman"/>
        </w:rPr>
        <w:t>What does my inner mind have on its mind?</w:t>
      </w:r>
    </w:p>
    <w:p w14:paraId="46BFE5ED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667BCAE6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Hush. Slower. If I say, I’ll use this </w:t>
      </w:r>
      <w:proofErr w:type="gramStart"/>
      <w:r w:rsidRPr="00E518AD">
        <w:rPr>
          <w:rFonts w:ascii="Verdana" w:eastAsia="Times New Roman" w:hAnsi="Verdana" w:cs="Times New Roman"/>
        </w:rPr>
        <w:t>solitude</w:t>
      </w:r>
      <w:proofErr w:type="gramEnd"/>
    </w:p>
    <w:p w14:paraId="3623BDF6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To discover my true feeling about my mastectomy,</w:t>
      </w:r>
    </w:p>
    <w:p w14:paraId="143B4922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To do the mourning I’ve been postponing,</w:t>
      </w:r>
    </w:p>
    <w:p w14:paraId="3F1E09E9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41714AC2" w14:textId="4AE49B13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Or if I think, I’ll surrender </w:t>
      </w:r>
      <w:proofErr w:type="gramStart"/>
      <w:r w:rsidRPr="00E518AD">
        <w:rPr>
          <w:rFonts w:ascii="Verdana" w:eastAsia="Times New Roman" w:hAnsi="Verdana" w:cs="Times New Roman"/>
        </w:rPr>
        <w:t>myself</w:t>
      </w:r>
      <w:proofErr w:type="gramEnd"/>
    </w:p>
    <w:p w14:paraId="324DD12A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To the adoration I feel for X,</w:t>
      </w:r>
    </w:p>
    <w:p w14:paraId="6E5E062E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Which I prudently control when he’s nearby,</w:t>
      </w:r>
    </w:p>
    <w:p w14:paraId="026A4724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28200F52" w14:textId="7E6EF998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Then that’s not it!</w:t>
      </w:r>
    </w:p>
    <w:p w14:paraId="70F872F6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Whatever I can consciously intend,</w:t>
      </w:r>
    </w:p>
    <w:p w14:paraId="065F2DB9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proofErr w:type="gramStart"/>
      <w:r w:rsidRPr="00E518AD">
        <w:rPr>
          <w:rFonts w:ascii="Verdana" w:eastAsia="Times New Roman" w:hAnsi="Verdana" w:cs="Times New Roman"/>
        </w:rPr>
        <w:t>By definition isn’t</w:t>
      </w:r>
      <w:proofErr w:type="gramEnd"/>
      <w:r w:rsidRPr="00E518AD">
        <w:rPr>
          <w:rFonts w:ascii="Verdana" w:eastAsia="Times New Roman" w:hAnsi="Verdana" w:cs="Times New Roman"/>
        </w:rPr>
        <w:t xml:space="preserve"> it.</w:t>
      </w:r>
    </w:p>
    <w:p w14:paraId="73C89FC7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0C69CA7B" w14:textId="4237DA90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Hush. Quiet the mind.</w:t>
      </w:r>
    </w:p>
    <w:p w14:paraId="518993F8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The Tao that can be spoken</w:t>
      </w:r>
    </w:p>
    <w:p w14:paraId="25FE6F48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Is not the true Tao.</w:t>
      </w:r>
    </w:p>
    <w:p w14:paraId="78C27D56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2CFFDCFF" w14:textId="72A6817D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Perhaps I must </w:t>
      </w:r>
      <w:proofErr w:type="gramStart"/>
      <w:r w:rsidRPr="00E518AD">
        <w:rPr>
          <w:rFonts w:ascii="Verdana" w:eastAsia="Times New Roman" w:hAnsi="Verdana" w:cs="Times New Roman"/>
        </w:rPr>
        <w:t>surrender</w:t>
      </w:r>
      <w:proofErr w:type="gramEnd"/>
    </w:p>
    <w:p w14:paraId="6ECDF32F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 xml:space="preserve">The need to write. “To metabolize </w:t>
      </w:r>
      <w:proofErr w:type="gramStart"/>
      <w:r w:rsidRPr="00E518AD">
        <w:rPr>
          <w:rFonts w:ascii="Verdana" w:eastAsia="Times New Roman" w:hAnsi="Verdana" w:cs="Times New Roman"/>
        </w:rPr>
        <w:t>experience</w:t>
      </w:r>
      <w:proofErr w:type="gramEnd"/>
    </w:p>
    <w:p w14:paraId="6DF73607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Into poems.” Dear friends,</w:t>
      </w:r>
    </w:p>
    <w:p w14:paraId="735198E3" w14:textId="77777777" w:rsid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3FE0905F" w14:textId="584F3FDB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Presences, do you think that’s impossible?</w:t>
      </w:r>
    </w:p>
    <w:p w14:paraId="41D84FB9" w14:textId="3CB298E2" w:rsid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Do you think it is desirable?</w:t>
      </w:r>
    </w:p>
    <w:p w14:paraId="2A9FFD21" w14:textId="79CAD0D3" w:rsidR="00E518AD" w:rsidRDefault="00E518AD" w:rsidP="00E518AD">
      <w:pPr>
        <w:spacing w:after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I’m not going to decide this by myself.</w:t>
      </w:r>
    </w:p>
    <w:p w14:paraId="74BA1A52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</w:p>
    <w:p w14:paraId="04952422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What I want</w:t>
      </w:r>
    </w:p>
    <w:p w14:paraId="6897F16F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Is to listen, what I want</w:t>
      </w:r>
    </w:p>
    <w:p w14:paraId="28161B4C" w14:textId="77777777" w:rsidR="00E518AD" w:rsidRPr="00E518AD" w:rsidRDefault="00E518AD" w:rsidP="00E518AD">
      <w:pPr>
        <w:spacing w:after="0"/>
        <w:rPr>
          <w:rFonts w:ascii="Verdana" w:eastAsia="Times New Roman" w:hAnsi="Verdana" w:cs="Times New Roman"/>
        </w:rPr>
      </w:pPr>
      <w:r w:rsidRPr="00E518AD">
        <w:rPr>
          <w:rFonts w:ascii="Verdana" w:eastAsia="Times New Roman" w:hAnsi="Verdana" w:cs="Times New Roman"/>
        </w:rPr>
        <w:t>Is to follow instructions.</w:t>
      </w:r>
    </w:p>
    <w:p w14:paraId="672215C3" w14:textId="77777777" w:rsidR="001D4EAF" w:rsidRDefault="001D4EAF" w:rsidP="001D4EAF">
      <w:pPr>
        <w:tabs>
          <w:tab w:val="left" w:pos="7320"/>
        </w:tabs>
        <w:spacing w:after="0"/>
        <w:jc w:val="center"/>
        <w:outlineLvl w:val="0"/>
        <w:rPr>
          <w:rFonts w:eastAsia="Times New Roman" w:cstheme="minorHAnsi"/>
          <w:b/>
          <w:bCs/>
          <w:kern w:val="36"/>
        </w:rPr>
      </w:pPr>
    </w:p>
    <w:p w14:paraId="35BA7217" w14:textId="39EC526A" w:rsidR="00131BE8" w:rsidRPr="006D76E7" w:rsidRDefault="001D4EAF" w:rsidP="00D30928">
      <w:pPr>
        <w:tabs>
          <w:tab w:val="left" w:pos="7320"/>
        </w:tabs>
        <w:spacing w:after="0"/>
        <w:jc w:val="center"/>
        <w:outlineLvl w:val="0"/>
        <w:rPr>
          <w:rFonts w:cstheme="minorHAnsi"/>
          <w:sz w:val="26"/>
          <w:szCs w:val="26"/>
        </w:rPr>
      </w:pPr>
      <w:r w:rsidRPr="00213D46">
        <w:rPr>
          <w:rFonts w:cstheme="minorHAnsi"/>
          <w:b/>
          <w:bCs/>
          <w:sz w:val="26"/>
          <w:szCs w:val="26"/>
        </w:rPr>
        <w:t xml:space="preserve">(30 </w:t>
      </w:r>
      <w:r w:rsidR="00213D46">
        <w:rPr>
          <w:rFonts w:cstheme="minorHAnsi"/>
          <w:b/>
          <w:bCs/>
          <w:sz w:val="26"/>
          <w:szCs w:val="26"/>
        </w:rPr>
        <w:t xml:space="preserve">minutes of </w:t>
      </w:r>
      <w:proofErr w:type="gramStart"/>
      <w:r w:rsidR="00213D46">
        <w:rPr>
          <w:rFonts w:cstheme="minorHAnsi"/>
          <w:b/>
          <w:bCs/>
          <w:sz w:val="26"/>
          <w:szCs w:val="26"/>
        </w:rPr>
        <w:t>silence</w:t>
      </w:r>
      <w:r w:rsidR="00040E53" w:rsidRPr="00213D46">
        <w:rPr>
          <w:rFonts w:cstheme="minorHAnsi"/>
          <w:b/>
          <w:bCs/>
          <w:sz w:val="26"/>
          <w:szCs w:val="26"/>
        </w:rPr>
        <w:t>)</w:t>
      </w:r>
      <w:r w:rsidR="00D30928">
        <w:rPr>
          <w:rFonts w:cstheme="minorHAnsi"/>
          <w:b/>
          <w:bCs/>
          <w:sz w:val="26"/>
          <w:szCs w:val="26"/>
        </w:rPr>
        <w:t xml:space="preserve">  then</w:t>
      </w:r>
      <w:proofErr w:type="gramEnd"/>
      <w:r w:rsidR="00D30928">
        <w:rPr>
          <w:rFonts w:cstheme="minorHAnsi"/>
          <w:b/>
          <w:bCs/>
          <w:sz w:val="26"/>
          <w:szCs w:val="26"/>
        </w:rPr>
        <w:t xml:space="preserve"> </w:t>
      </w:r>
      <w:r w:rsidR="00131BE8" w:rsidRPr="006D76E7">
        <w:rPr>
          <w:rFonts w:cstheme="minorHAnsi"/>
          <w:b/>
          <w:bCs/>
          <w:sz w:val="26"/>
          <w:szCs w:val="26"/>
        </w:rPr>
        <w:t>(Sharing, if you would like)</w:t>
      </w:r>
    </w:p>
    <w:p w14:paraId="152C3FE3" w14:textId="0C544892" w:rsidR="00D9147A" w:rsidRPr="00D30928" w:rsidRDefault="00131BE8" w:rsidP="00D30928">
      <w:pPr>
        <w:tabs>
          <w:tab w:val="left" w:pos="7320"/>
        </w:tabs>
        <w:spacing w:after="0"/>
        <w:outlineLvl w:val="0"/>
        <w:rPr>
          <w:rFonts w:cstheme="minorHAnsi"/>
          <w:b/>
          <w:sz w:val="26"/>
          <w:szCs w:val="26"/>
        </w:rPr>
      </w:pPr>
      <w:r w:rsidRPr="006D76E7">
        <w:rPr>
          <w:rFonts w:cstheme="minorHAnsi"/>
          <w:b/>
          <w:smallCaps/>
          <w:sz w:val="26"/>
          <w:szCs w:val="26"/>
        </w:rPr>
        <w:t>Closing</w:t>
      </w:r>
      <w:r w:rsidRPr="006D76E7">
        <w:rPr>
          <w:rFonts w:cstheme="minorHAnsi"/>
          <w:b/>
          <w:sz w:val="26"/>
          <w:szCs w:val="26"/>
        </w:rPr>
        <w:t xml:space="preserve"> –   </w:t>
      </w:r>
      <w:r w:rsidRPr="006D76E7">
        <w:rPr>
          <w:rFonts w:cstheme="minorHAnsi"/>
          <w:bCs/>
          <w:sz w:val="26"/>
          <w:szCs w:val="26"/>
        </w:rPr>
        <w:t xml:space="preserve">Holy One, </w:t>
      </w:r>
      <w:r w:rsidR="00D9147A">
        <w:rPr>
          <w:rFonts w:cstheme="minorHAnsi"/>
          <w:bCs/>
          <w:sz w:val="26"/>
          <w:szCs w:val="26"/>
        </w:rPr>
        <w:t xml:space="preserve">may our inner quiet flow into the world as </w:t>
      </w:r>
      <w:r w:rsidRPr="006D76E7">
        <w:rPr>
          <w:rFonts w:cstheme="minorHAnsi"/>
          <w:sz w:val="26"/>
          <w:szCs w:val="26"/>
        </w:rPr>
        <w:t>“your living sign.  Recreate us for your purpose in this place and in this time.”  Amen.</w:t>
      </w:r>
      <w:r w:rsidRPr="006D76E7">
        <w:rPr>
          <w:rFonts w:cstheme="minorHAnsi"/>
          <w:b/>
          <w:sz w:val="26"/>
          <w:szCs w:val="26"/>
        </w:rPr>
        <w:t xml:space="preserve"> </w:t>
      </w:r>
      <w:r w:rsidR="00D30928">
        <w:rPr>
          <w:rFonts w:cstheme="minorHAnsi"/>
          <w:b/>
          <w:sz w:val="26"/>
          <w:szCs w:val="26"/>
        </w:rPr>
        <w:t xml:space="preserve">  (</w:t>
      </w:r>
      <w:r w:rsidR="00D9147A" w:rsidRPr="00D9147A">
        <w:t>Closing quote</w:t>
      </w:r>
      <w:r w:rsidR="00D9147A">
        <w:t xml:space="preserve"> </w:t>
      </w:r>
      <w:proofErr w:type="gramStart"/>
      <w:r w:rsidR="00D9147A">
        <w:t>from</w:t>
      </w:r>
      <w:r w:rsidR="00D9147A" w:rsidRPr="00D9147A">
        <w:t xml:space="preserve">  Bernadette</w:t>
      </w:r>
      <w:proofErr w:type="gramEnd"/>
      <w:r w:rsidR="00D9147A" w:rsidRPr="00D9147A">
        <w:t xml:space="preserve"> Farrell’s song “Word of God”</w:t>
      </w:r>
      <w:r w:rsidR="00D9147A">
        <w:t xml:space="preserve"> - </w:t>
      </w:r>
      <w:hyperlink r:id="rId7" w:history="1">
        <w:r w:rsidR="00D9147A" w:rsidRPr="00FF0576">
          <w:rPr>
            <w:rStyle w:val="Hyperlink"/>
          </w:rPr>
          <w:t>https://www.youtube.com/watch?v=qJ0aQ6mou5E</w:t>
        </w:r>
      </w:hyperlink>
      <w:r w:rsidR="00D30928">
        <w:t xml:space="preserve"> )</w:t>
      </w:r>
      <w:r w:rsidR="00D9147A">
        <w:t xml:space="preserve"> </w:t>
      </w:r>
    </w:p>
    <w:sectPr w:rsidR="00D9147A" w:rsidRPr="00D30928" w:rsidSect="009258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67119425">
    <w:abstractNumId w:val="2"/>
  </w:num>
  <w:num w:numId="2" w16cid:durableId="412630418">
    <w:abstractNumId w:val="1"/>
  </w:num>
  <w:num w:numId="3" w16cid:durableId="65887621">
    <w:abstractNumId w:val="3"/>
  </w:num>
  <w:num w:numId="4" w16cid:durableId="6880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3"/>
    <w:rsid w:val="00001E64"/>
    <w:rsid w:val="00022674"/>
    <w:rsid w:val="0002787A"/>
    <w:rsid w:val="00040E53"/>
    <w:rsid w:val="000835F7"/>
    <w:rsid w:val="00090869"/>
    <w:rsid w:val="00112E36"/>
    <w:rsid w:val="00131BE8"/>
    <w:rsid w:val="00147EC8"/>
    <w:rsid w:val="0015040D"/>
    <w:rsid w:val="00182F6F"/>
    <w:rsid w:val="001A2BAF"/>
    <w:rsid w:val="001A6CD4"/>
    <w:rsid w:val="001D4EAF"/>
    <w:rsid w:val="001D6BC6"/>
    <w:rsid w:val="001E5153"/>
    <w:rsid w:val="001F0AA7"/>
    <w:rsid w:val="001F4986"/>
    <w:rsid w:val="002108F4"/>
    <w:rsid w:val="00213D46"/>
    <w:rsid w:val="00263139"/>
    <w:rsid w:val="002853E5"/>
    <w:rsid w:val="002861B9"/>
    <w:rsid w:val="00291841"/>
    <w:rsid w:val="00297863"/>
    <w:rsid w:val="00304639"/>
    <w:rsid w:val="00311E91"/>
    <w:rsid w:val="0033030C"/>
    <w:rsid w:val="003407E0"/>
    <w:rsid w:val="00357DA9"/>
    <w:rsid w:val="00382782"/>
    <w:rsid w:val="00390F8E"/>
    <w:rsid w:val="003A0E00"/>
    <w:rsid w:val="003E1386"/>
    <w:rsid w:val="003E540E"/>
    <w:rsid w:val="004375F1"/>
    <w:rsid w:val="00496D45"/>
    <w:rsid w:val="004B62AA"/>
    <w:rsid w:val="004D7803"/>
    <w:rsid w:val="004E6FED"/>
    <w:rsid w:val="004F142D"/>
    <w:rsid w:val="00517C36"/>
    <w:rsid w:val="005567F4"/>
    <w:rsid w:val="00562B7D"/>
    <w:rsid w:val="0056611B"/>
    <w:rsid w:val="00576512"/>
    <w:rsid w:val="005C4D63"/>
    <w:rsid w:val="005D5075"/>
    <w:rsid w:val="00632BBB"/>
    <w:rsid w:val="00672A60"/>
    <w:rsid w:val="006B1F4A"/>
    <w:rsid w:val="006D7B65"/>
    <w:rsid w:val="007014D1"/>
    <w:rsid w:val="0071439D"/>
    <w:rsid w:val="007432D2"/>
    <w:rsid w:val="00745156"/>
    <w:rsid w:val="00766F1E"/>
    <w:rsid w:val="00780026"/>
    <w:rsid w:val="007A28A4"/>
    <w:rsid w:val="007F7080"/>
    <w:rsid w:val="0080287A"/>
    <w:rsid w:val="00872AF8"/>
    <w:rsid w:val="008A31AC"/>
    <w:rsid w:val="008B2BB3"/>
    <w:rsid w:val="008C0AFF"/>
    <w:rsid w:val="008D6022"/>
    <w:rsid w:val="009112C5"/>
    <w:rsid w:val="009258FD"/>
    <w:rsid w:val="00927F24"/>
    <w:rsid w:val="009435AA"/>
    <w:rsid w:val="009437D1"/>
    <w:rsid w:val="0096321C"/>
    <w:rsid w:val="00992908"/>
    <w:rsid w:val="009C0578"/>
    <w:rsid w:val="009D7B4D"/>
    <w:rsid w:val="00A04636"/>
    <w:rsid w:val="00A275D4"/>
    <w:rsid w:val="00A83787"/>
    <w:rsid w:val="00AA697A"/>
    <w:rsid w:val="00AB42F5"/>
    <w:rsid w:val="00AD0036"/>
    <w:rsid w:val="00AD64F2"/>
    <w:rsid w:val="00B26894"/>
    <w:rsid w:val="00B3758D"/>
    <w:rsid w:val="00B4418A"/>
    <w:rsid w:val="00B9124F"/>
    <w:rsid w:val="00C10E5D"/>
    <w:rsid w:val="00C12987"/>
    <w:rsid w:val="00C52AFF"/>
    <w:rsid w:val="00C55BA1"/>
    <w:rsid w:val="00C6167B"/>
    <w:rsid w:val="00C75A25"/>
    <w:rsid w:val="00CA05AB"/>
    <w:rsid w:val="00CB1914"/>
    <w:rsid w:val="00CB3DD0"/>
    <w:rsid w:val="00CB7E7F"/>
    <w:rsid w:val="00CD423F"/>
    <w:rsid w:val="00D01423"/>
    <w:rsid w:val="00D132D3"/>
    <w:rsid w:val="00D30928"/>
    <w:rsid w:val="00D44165"/>
    <w:rsid w:val="00D71C15"/>
    <w:rsid w:val="00D82A1D"/>
    <w:rsid w:val="00D904A3"/>
    <w:rsid w:val="00D9147A"/>
    <w:rsid w:val="00DA4012"/>
    <w:rsid w:val="00DA5E2E"/>
    <w:rsid w:val="00DB6946"/>
    <w:rsid w:val="00E15D02"/>
    <w:rsid w:val="00E4556F"/>
    <w:rsid w:val="00E463B1"/>
    <w:rsid w:val="00E518AD"/>
    <w:rsid w:val="00E56CF7"/>
    <w:rsid w:val="00EA084D"/>
    <w:rsid w:val="00EC0DAB"/>
    <w:rsid w:val="00EC4D26"/>
    <w:rsid w:val="00ED0C31"/>
    <w:rsid w:val="00F0203C"/>
    <w:rsid w:val="00F63D8A"/>
    <w:rsid w:val="00F82506"/>
    <w:rsid w:val="00F83974"/>
    <w:rsid w:val="00F91DCC"/>
    <w:rsid w:val="00FB70F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553B"/>
  <w15:docId w15:val="{4158869E-99E9-4EE9-B5EB-F2826D0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26"/>
    <w:rPr>
      <w:color w:val="605E5C"/>
      <w:shd w:val="clear" w:color="auto" w:fill="E1DFDD"/>
    </w:rPr>
  </w:style>
  <w:style w:type="character" w:customStyle="1" w:styleId="ata-controlscomplain-btn">
    <w:name w:val="ata-controls__complain-btn"/>
    <w:basedOn w:val="DefaultParagraphFont"/>
    <w:rsid w:val="00E5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J0aQ6mou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A4A4-13FB-499B-AA06-D6BC9A5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2</cp:revision>
  <cp:lastPrinted>2020-03-01T17:53:00Z</cp:lastPrinted>
  <dcterms:created xsi:type="dcterms:W3CDTF">2023-01-26T21:27:00Z</dcterms:created>
  <dcterms:modified xsi:type="dcterms:W3CDTF">2023-01-26T21:27:00Z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